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63B" w:rsidRPr="0029063B" w:rsidRDefault="0029063B" w:rsidP="0029063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9063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ПРОГРАММА ТЕАТРАЛЬНОГО КРУЖКА</w:t>
      </w:r>
    </w:p>
    <w:p w:rsidR="0029063B" w:rsidRPr="0029063B" w:rsidRDefault="000F3F37" w:rsidP="0029063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br/>
        <w:t>«Этюд</w:t>
      </w:r>
      <w:r w:rsidR="0029063B" w:rsidRPr="0029063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»</w:t>
      </w:r>
    </w:p>
    <w:p w:rsidR="0029063B" w:rsidRPr="0029063B" w:rsidRDefault="0029063B" w:rsidP="002906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9063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       Руководитель:</w:t>
      </w:r>
    </w:p>
    <w:p w:rsidR="0029063B" w:rsidRPr="0029063B" w:rsidRDefault="0029063B" w:rsidP="002906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9063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                                                  </w:t>
      </w:r>
      <w:r w:rsidR="000F3F3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                 </w:t>
      </w:r>
      <w:proofErr w:type="spellStart"/>
      <w:r w:rsidR="000F3F3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Шматко</w:t>
      </w:r>
      <w:proofErr w:type="spellEnd"/>
      <w:r w:rsidR="000F3F3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Л. Г.</w:t>
      </w:r>
      <w:r w:rsidRPr="0029063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                 </w:t>
      </w:r>
    </w:p>
    <w:p w:rsidR="0029063B" w:rsidRPr="0029063B" w:rsidRDefault="0029063B" w:rsidP="0029063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9063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Содержание</w:t>
      </w:r>
    </w:p>
    <w:p w:rsidR="0029063B" w:rsidRPr="0029063B" w:rsidRDefault="0029063B" w:rsidP="002906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90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Введение……………………………………………………………………...……2</w:t>
      </w:r>
    </w:p>
    <w:p w:rsidR="0029063B" w:rsidRPr="0029063B" w:rsidRDefault="0029063B" w:rsidP="002906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90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Пояснительная записка…………………………………………………………...3</w:t>
      </w:r>
    </w:p>
    <w:p w:rsidR="0029063B" w:rsidRPr="0029063B" w:rsidRDefault="0029063B" w:rsidP="002906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90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программы…………………………………………………………..………5</w:t>
      </w:r>
    </w:p>
    <w:p w:rsidR="0029063B" w:rsidRPr="0029063B" w:rsidRDefault="0029063B" w:rsidP="002906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90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рекомендации к организации занятий по прогр</w:t>
      </w:r>
      <w:r w:rsidR="000F3F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амме театрального кружка «Этюд</w:t>
      </w:r>
      <w:r w:rsidRPr="00290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                          ………………………………..6</w:t>
      </w:r>
    </w:p>
    <w:p w:rsidR="0029063B" w:rsidRPr="0029063B" w:rsidRDefault="0029063B" w:rsidP="002906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90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план на два года………………………………………………………..8</w:t>
      </w:r>
    </w:p>
    <w:p w:rsidR="0029063B" w:rsidRPr="0029063B" w:rsidRDefault="0029063B" w:rsidP="002906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90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литературы………………………………………………………………16</w:t>
      </w:r>
    </w:p>
    <w:p w:rsidR="0029063B" w:rsidRPr="0029063B" w:rsidRDefault="0029063B" w:rsidP="0029063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9063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Введение</w:t>
      </w:r>
    </w:p>
    <w:p w:rsidR="0029063B" w:rsidRPr="0029063B" w:rsidRDefault="0029063B" w:rsidP="002906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90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развивать речь и мышление учащихся? Как учить постигать тайны слова? Как учить постигать мир, воспитывать отзывчивость, сострадание, любовь ко всему живому?</w:t>
      </w:r>
    </w:p>
    <w:p w:rsidR="0029063B" w:rsidRPr="0029063B" w:rsidRDefault="0029063B" w:rsidP="002906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90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короткий путь эмоционального раскрепощения, снятие зажатости, заторможенности, обучения чувствованию слова и художественному воображению – это путь через игру, сочинительство, фантазирование. Все это может дать театрализованная деятельность.</w:t>
      </w:r>
    </w:p>
    <w:p w:rsidR="0029063B" w:rsidRPr="0029063B" w:rsidRDefault="0029063B" w:rsidP="002906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90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соста</w:t>
      </w:r>
      <w:r w:rsidR="000F3F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вленной программе кружка «Этюд</w:t>
      </w:r>
      <w:r w:rsidRPr="00290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детский театр рассматривается не только как средство достижения некоего художественного результата, т.е. создание спектакля. Очень важно, чтобы занятия театральным искусством активизировали у учащихся мышление и познавательный интерес, пробудили фантазию и воображение, любовь к родному слову, научили сочувствию и сопереживанию.</w:t>
      </w:r>
    </w:p>
    <w:p w:rsidR="0029063B" w:rsidRPr="0029063B" w:rsidRDefault="000F3F37" w:rsidP="002906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Кружок «Этюд</w:t>
      </w:r>
      <w:r w:rsidR="0029063B" w:rsidRPr="00290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- это совершенно иная форма организации учебной деятельности учащихся, чем урок. Ученик не получает готовых знаний, он их добывает, строит сам.</w:t>
      </w:r>
    </w:p>
    <w:p w:rsidR="0029063B" w:rsidRPr="0029063B" w:rsidRDefault="0029063B" w:rsidP="002906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90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кружке внимание ребят направлено на задания: через установку, логическую структуру занятий руководитель осуществляет руководство самостоятельной познавательной деятельности учащихся. Они сами выбирают и нужный темп, и средства, и методы выполнения задания, чередуя парную, индивидуальную и групповую работу. Атмосфера доверия, сотрудничества учащихся и руководителя содержательная работа с дидактическим материалом, обращение к личному опыту учащихся, связь с другими видами искусств - способствует развитию индивидуальности ученика.</w:t>
      </w:r>
    </w:p>
    <w:p w:rsidR="0029063B" w:rsidRPr="0029063B" w:rsidRDefault="0029063B" w:rsidP="0029063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9063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Пояснительная записка</w:t>
      </w:r>
    </w:p>
    <w:p w:rsidR="0029063B" w:rsidRPr="0029063B" w:rsidRDefault="000F3F37" w:rsidP="002906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Программа кружка «Этюд</w:t>
      </w:r>
      <w:r w:rsidR="0029063B" w:rsidRPr="00290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рассчитана на два года занятий с детьми разного возраста: младших, средних, старших классов.</w:t>
      </w:r>
    </w:p>
    <w:p w:rsidR="0029063B" w:rsidRPr="0029063B" w:rsidRDefault="0029063B" w:rsidP="002906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90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Мастерская – это технология, требующая от руководителя перехода на позиции партнерства с учащимися, ненасилия, </w:t>
      </w:r>
      <w:proofErr w:type="spellStart"/>
      <w:r w:rsidRPr="00290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безоцен</w:t>
      </w:r>
      <w:r w:rsidR="000F3F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90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ости</w:t>
      </w:r>
      <w:proofErr w:type="spellEnd"/>
      <w:r w:rsidRPr="00290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– приоритета процесса над результатом. Эта технология направлена на «погружение» участников кружка в процесс поиска, познания и самопознания.</w:t>
      </w:r>
    </w:p>
    <w:p w:rsidR="0029063B" w:rsidRPr="0029063B" w:rsidRDefault="000F3F37" w:rsidP="002906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Театральный кружок «Этюд</w:t>
      </w:r>
      <w:r w:rsidR="0029063B" w:rsidRPr="00290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имеет свои принципы, свой алгоритм работы. Мотивационный этап занятий отражен в предъявлении индуктора – побудителя познавательной деятельности. Индуктор – предмет, побудитель познавательной деятельности – помогает учащимся пробиться через опыт, через заслон своих знаний, убеждений, которые показывают ему только ту реальность, которая им соответствует, а все остальное делает невидимым. Прозреть, увидеть, озадачить, а затем уже организовать поиск – желанная цепочка действий, в которую руководитель включает учащегося, придумывая индуктор. Мотивацию усиливает и афиширование – предъявление своих идей, планов, результатов своей работы, заканчивается занятие кружка всегда рефлексией на уровне мысли, анализа своего пути, своих ощущений, впечатлений.</w:t>
      </w:r>
    </w:p>
    <w:p w:rsidR="0029063B" w:rsidRPr="0029063B" w:rsidRDefault="000F3F37" w:rsidP="002906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в кружке «Этюд</w:t>
      </w:r>
      <w:r w:rsidR="0029063B" w:rsidRPr="00290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ведутся по программе, включающей несколько разделов.</w:t>
      </w:r>
    </w:p>
    <w:p w:rsidR="0029063B" w:rsidRPr="0029063B" w:rsidRDefault="0029063B" w:rsidP="002906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90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 «Культура и техника речи» объединяет игры и упражнения</w:t>
      </w:r>
      <w:proofErr w:type="gramStart"/>
      <w:r w:rsidRPr="00290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290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направленные на развитие дыхания и свободы речевого аппарата, правильной артикуляции, четкой дикции, логики и орфоэпии. В раздел включены игры со словом, развивающие связную образную речь, умение сочинять небольшие рассказы и сказки, подбирать простейшие рифмы.</w:t>
      </w:r>
    </w:p>
    <w:p w:rsidR="0029063B" w:rsidRPr="0029063B" w:rsidRDefault="0029063B" w:rsidP="002906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90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 «Ритмопластика» включает в себя комплексные ритмические, музыкальные, пластические игры и упражнения, призванные обеспечить развитие двигательных способностей ребенка, пластической выразительности телодвижений, снизить последствия учебной перегрузки.</w:t>
      </w:r>
    </w:p>
    <w:p w:rsidR="0029063B" w:rsidRPr="0029063B" w:rsidRDefault="0029063B" w:rsidP="002906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90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 «Театральная игра» предусматривает не столько приобретение ребенком профессиональных навыков, сколько развитие его игрового поведения, эстетического чувства, умения общаться со сверстниками и взрослыми в различных жизненных ситуациях.</w:t>
      </w:r>
    </w:p>
    <w:p w:rsidR="0029063B" w:rsidRPr="0029063B" w:rsidRDefault="0029063B" w:rsidP="002906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90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 «Этика и этикет» включает осмысление общечеловеческих ценностей с задачей поиска учащимися собственных смыслов и ценностей жизни, обучение культуре общения, нормам достойного поведения (этикет), воспитание эстетических потребностей (быть искусным читателем, зрителем театра), индивидуальную диагностику нравственного развития учащегося и возможную его корректировку.</w:t>
      </w:r>
    </w:p>
    <w:p w:rsidR="0029063B" w:rsidRPr="0029063B" w:rsidRDefault="0029063B" w:rsidP="002906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90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Расписание занятий кружка строится из расчета два занятия в неделю. Образовательный проце</w:t>
      </w:r>
      <w:proofErr w:type="gramStart"/>
      <w:r w:rsidRPr="00290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 стр</w:t>
      </w:r>
      <w:proofErr w:type="gramEnd"/>
      <w:r w:rsidRPr="00290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оится в соответствии с возрастными, психологическими возможностями и особенностями ребят, сто предполагает возможную корректировку времени и режима занятий.</w:t>
      </w:r>
    </w:p>
    <w:p w:rsidR="0029063B" w:rsidRPr="0029063B" w:rsidRDefault="0029063B" w:rsidP="0029063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9063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Цель программы</w:t>
      </w:r>
    </w:p>
    <w:p w:rsidR="0029063B" w:rsidRPr="0029063B" w:rsidRDefault="0029063B" w:rsidP="002906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9063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Цель программы:</w:t>
      </w:r>
      <w:r w:rsidRPr="0029063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  <w:r w:rsidRPr="00290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гармоничное развитие личности ребенка средствами эстетического образования; развитие его художественно – творческих умений; нравственное становление.</w:t>
      </w:r>
    </w:p>
    <w:p w:rsidR="0029063B" w:rsidRPr="0029063B" w:rsidRDefault="0029063B" w:rsidP="002906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90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может быть достигнута при решении ряда задач:</w:t>
      </w:r>
    </w:p>
    <w:p w:rsidR="0029063B" w:rsidRPr="0029063B" w:rsidRDefault="0029063B" w:rsidP="002906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90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необходимых условия для личностного творческого развития детей;</w:t>
      </w:r>
    </w:p>
    <w:p w:rsidR="0029063B" w:rsidRPr="0029063B" w:rsidRDefault="0029063B" w:rsidP="002906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90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общей культуры;</w:t>
      </w:r>
    </w:p>
    <w:p w:rsidR="0029063B" w:rsidRPr="0029063B" w:rsidRDefault="0029063B" w:rsidP="002906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90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знаний и практики в области театрального искусства.</w:t>
      </w:r>
    </w:p>
    <w:p w:rsidR="0029063B" w:rsidRPr="0029063B" w:rsidRDefault="0029063B" w:rsidP="002906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90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освоения прогр</w:t>
      </w:r>
      <w:r w:rsidR="000F3F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аммы театрального кружка «Этюд</w:t>
      </w:r>
      <w:r w:rsidRPr="00290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учащиеся получают целый комплекс знаний и приобретают определенные умения. К концу второго года они должны:</w:t>
      </w:r>
    </w:p>
    <w:p w:rsidR="0029063B" w:rsidRPr="0029063B" w:rsidRDefault="0029063B" w:rsidP="002906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90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правильно оценивать последствия человеческой деятельности и собственных поступков;</w:t>
      </w:r>
    </w:p>
    <w:p w:rsidR="0029063B" w:rsidRPr="0029063B" w:rsidRDefault="0029063B" w:rsidP="002906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90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Достигнуть состояния актерской раскованности, уметь проживать тот или иной литературный сюжет этюдным методом, импровизировать за достаточно сжатые сроки;</w:t>
      </w:r>
    </w:p>
    <w:p w:rsidR="0029063B" w:rsidRPr="0029063B" w:rsidRDefault="0029063B" w:rsidP="002906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90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в себе такие качества, как отзывчивость, сопереживание, стремление помочь, чувство собственного достоинства</w:t>
      </w:r>
      <w:proofErr w:type="gramStart"/>
      <w:r w:rsidRPr="00290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290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уверенность;</w:t>
      </w:r>
    </w:p>
    <w:p w:rsidR="0029063B" w:rsidRPr="0029063B" w:rsidRDefault="0029063B" w:rsidP="002906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90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Овладеть навыками общения, быстро адаптироваться, чувствовать себя комфортно в любой обстановке.</w:t>
      </w:r>
    </w:p>
    <w:p w:rsidR="0029063B" w:rsidRPr="0029063B" w:rsidRDefault="0029063B" w:rsidP="0029063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9063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Методические рекомендации к организации занятий по программе театрального кру</w:t>
      </w:r>
      <w:r w:rsidR="000F3F3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жка «ЭТЮД</w:t>
      </w:r>
      <w:r w:rsidRPr="0029063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»</w:t>
      </w:r>
    </w:p>
    <w:p w:rsidR="0029063B" w:rsidRPr="0029063B" w:rsidRDefault="0029063B" w:rsidP="002906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90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Значимым моментом при работе с детским объединением является воспитательная работа. Главным звеном этой работы является создание и укрепление коллектива. Этому способствует общие занятия, занятия по изучению актерского мастерства, сценической речи, сценического движения, правильного нанесения грима, подготовка и проведение общих праздников, выступлений.</w:t>
      </w:r>
    </w:p>
    <w:p w:rsidR="0029063B" w:rsidRPr="0029063B" w:rsidRDefault="0029063B" w:rsidP="002906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90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важны отношения в коллективе. Коллективная работа способствует не только всестороннему эстетическому развитию, но и формирование нравственных качеств ребят, обучает нормам достойного поведения. Одна из задач педагог</w:t>
      </w:r>
      <w:proofErr w:type="gramStart"/>
      <w:r w:rsidRPr="00290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290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создать комфортный микроклимат. Дружный творческий коллектив не только помогает детям обогащать себя знаниями и умениями, но и чувствовать себя единым целым.</w:t>
      </w:r>
    </w:p>
    <w:p w:rsidR="0029063B" w:rsidRPr="0029063B" w:rsidRDefault="0029063B" w:rsidP="002906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90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Похвала педагога засамостоятельной решение вопроса, постоянные поручения, беседы, а также помощь младшим товарищам дают уверенность в себе и чувство удовлетворения. Важно, чтобы старшие участники чувствовали ответственность за себя и за младших, а младшие – уважали старших, видя в них защитников и помощников в деятельности.</w:t>
      </w:r>
    </w:p>
    <w:p w:rsidR="0029063B" w:rsidRPr="0029063B" w:rsidRDefault="0029063B" w:rsidP="002906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90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Большое значение придается на занятиях играм. В игре нередко возникают достаточно сложные ситуации, требующие от ребят нравственных решений и действий. Выполнять правила игры обязаны все, и дети чувствуют, что победа победе – рознь. В игре недопустимы оскорбления друг друга, грубость, нечестность. Они всегда ценят взаимопомощь, доброту, честность, поддержку, внимание и чуткость. Воспитательное значение игры трудно переоценить. Другая функция игры, физическое развитие, в игре совершенствуются двигательные навыки.</w:t>
      </w:r>
    </w:p>
    <w:p w:rsidR="0029063B" w:rsidRPr="0029063B" w:rsidRDefault="0029063B" w:rsidP="002906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90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Крайне важно бережно относиться к старшим воспитанникам – подросткам, учитывая, что именно для них группа имеет особую ценность, личностную значимость. Различное восприятие малой группы подростков связано с удовлетворенностью своими взаимоотношениями с другими членами группы, с такой особенностью подросткового возраста, как преобладание эмоционально-волевой стороны отношений и неточной осознанностью отношений и недостаточной осознанностью отношений с товарищами по группе. </w:t>
      </w:r>
      <w:proofErr w:type="gramStart"/>
      <w:r w:rsidRPr="00290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Руководитель, учитывая эту особенность, должен распределить обязанности, роли и поручения таким образом, чтобы статус участника группы поднимался, а взаимоотношения между организатором (вожаком), активистами, исполнителями, отдельными ребятами («бунтарями» - по Г. Фурманову) были удовлетворены, т.е. все были «втянуты» в общее дело.</w:t>
      </w:r>
      <w:proofErr w:type="gramEnd"/>
      <w:r w:rsidRPr="00290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Результативность занятий учащихся создается путем использования приема </w:t>
      </w:r>
      <w:proofErr w:type="spellStart"/>
      <w:r w:rsidRPr="00290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</w:t>
      </w:r>
      <w:proofErr w:type="spellEnd"/>
      <w:r w:rsidR="000F3F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90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оценок, путем формирования здоровой конкуренции, а также за счет воспитания личностной ответственности ребенка.</w:t>
      </w:r>
    </w:p>
    <w:p w:rsidR="0029063B" w:rsidRPr="0029063B" w:rsidRDefault="0029063B" w:rsidP="0029063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9063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Учебный план на два года</w:t>
      </w:r>
    </w:p>
    <w:tbl>
      <w:tblPr>
        <w:tblW w:w="1222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57"/>
        <w:gridCol w:w="3056"/>
        <w:gridCol w:w="3056"/>
        <w:gridCol w:w="3056"/>
      </w:tblGrid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cbca16ff8076375428c2f152e9ff8e218a014c24"/>
            <w:bookmarkStart w:id="1" w:name="0"/>
            <w:bookmarkEnd w:id="0"/>
            <w:bookmarkEnd w:id="1"/>
            <w:r w:rsidRPr="00290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Разделы программы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год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год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и техника речи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Ритмопластика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Театральная игра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Этика и этикет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</w:tr>
    </w:tbl>
    <w:p w:rsidR="0029063B" w:rsidRPr="0029063B" w:rsidRDefault="0029063B" w:rsidP="0029063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9063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Учебно-тематический план на два года</w:t>
      </w:r>
    </w:p>
    <w:tbl>
      <w:tblPr>
        <w:tblW w:w="1222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72"/>
        <w:gridCol w:w="3311"/>
        <w:gridCol w:w="2971"/>
        <w:gridCol w:w="2971"/>
      </w:tblGrid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2" w:name="5ca6f8f4cc428f8a982cd1ca3cba58704812105d"/>
            <w:bookmarkStart w:id="3" w:name="1"/>
            <w:bookmarkEnd w:id="2"/>
            <w:bookmarkEnd w:id="3"/>
            <w:r w:rsidRPr="00290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Тема занятий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Сроки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Учебно-тематический план 1-го года обучения</w:t>
            </w:r>
            <w:r w:rsidRPr="002906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br/>
              <w:t>I полугодие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Вводная беседа. Знакомство с </w:t>
            </w: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планом кружка. Выборы актива кружка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Культура и техника речи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по развитию внимания («Имена», «Цвета», «Краски», «Садовник и цветы», «Айболит», «Адвокаты», «Глухие и немые», «Эхо», «Чепуха, или нелепица»).</w:t>
            </w:r>
            <w:proofErr w:type="gramEnd"/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Ритмопластика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Психофизический тренинг, подготовка к этюдам. Развитие координации. Совершенствование осанки и походки.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сценического этюда «Обращение» («Знакомство», «Пожелание», «Зеркало»).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Театральная игра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со структурой театра, его основными профессиями: актер, режиссер, сценарист, художник, гример. Отработка сценического этюда «Уж эти профессии театра…»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грима. Гигиена грима и технических сре</w:t>
            </w:r>
            <w:proofErr w:type="gramStart"/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в гр</w:t>
            </w:r>
            <w:proofErr w:type="gramEnd"/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име. Приемы нанесения общего тона.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со сценарием сказки   «Волшебный посох»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Распределение ролей с учетом пожелания юных артистов и соответствие каждого из них избранной роли (внешние данные, дикция и т.п.). Выразительное чтение сказки по ролям.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Обсуждение предлагаемых обстоятельств, особенностей поведения каждого персонажа на сцене. Обсуждение </w:t>
            </w: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декораций, костюмов, сценических эффектов, музыкального сопровождения. Помощь «художникам» в подготовке эскизов несложных декораций и костюмов.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ролей в 1, 2 явлениях. (Работа над мимикой при диалоге, логическим ударением, изготовление декораций)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ролей в 3, 4, 5, 6, 7 явлениях. (Работа над мимикой при диалоге, логическим ударением, изготовление декораций)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ролей в 8,9,10,11 явлениях. (Работа над мимикой при диалоге, логическим ударением, изготовление декораций)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музыкального сопровождения к сценарию сказки. Репетиция.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Генеральная репетиция в костюмах. С декорациями, с музыкальным сопровождением и т.п.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со спектаклем перед учениками школы и родителями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дела организаторами (недостатки, что необходимо предусмотреть) и участниками (интересно ли было работать над спектаклем, нужен ли он был, что будем делать дальше - коллективное планирование следующего дела).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Этика и этикет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Связь этики с общей культурой человека. </w:t>
            </w:r>
            <w:proofErr w:type="gramStart"/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(Уважение человека к человеку, к природе, к земле, </w:t>
            </w: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 Родине, к детству, к старости, к матери, к хлебу, к знанию; к тому, чего не знаешь, самоуважение).</w:t>
            </w:r>
            <w:proofErr w:type="gramEnd"/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рассказа «Человек – высшая ценность» по фотографиям своих близких. («Людей неинтересных в мире нет»)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Репетиция сценического этюда «Театр начинается с вешалки, а этикет с «волшебных» слов». (Этикет).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Привычки дурного тона. (Этикет)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II полугодие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Культура т техника речи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и упражнения, направленные на развитие дыхания и свободы речевого аппарата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по развитию языковой догадки («Рифма», «Снова ищем начало», «Наборщик», «Ищем вторую половину», «Творческий подход», «По первой букве», «Литературное домино или домино изречений», «Из нескольких – одна»</w:t>
            </w:r>
            <w:proofErr w:type="gramEnd"/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Вечер «Знание – сила»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Ритмопластика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Беспредметный этюд (вдеть нитку в иголку, собирать вещи в чемодан, подточить карандаш лезвием и т.п.)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Сценический этюд «Скульптура». Сценические этюды в паре</w:t>
            </w:r>
            <w:proofErr w:type="gramStart"/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«Реклама», «Противоречие». Сценические этюды по группам: «Очень большая картина», «Абстрактная картина», «натюрморт», </w:t>
            </w: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«Пейзаж».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Сценические этюды. Шумное оформление по текстам, деление на группы, составление сценических этюдов.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Тренировка ритмичности движений. Упражнения с мячами.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Театральная игра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Словесное воздействие на подтекст. Речь и тело (формирование представления о составлении работы тела и речи; подте</w:t>
            </w:r>
            <w:proofErr w:type="gramStart"/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кст вскр</w:t>
            </w:r>
            <w:proofErr w:type="gramEnd"/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ывается через пластику).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наблюдательности. (На основе своих наблюдений показать этюд</w:t>
            </w:r>
            <w:proofErr w:type="gramStart"/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онять и воспроизвести характер человека, его отношение к окружающему миру).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воображения и умения работать в остром рисунке («в маске»).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органами артикуляции, дикции и знакомство с нормами орфоэпии. (Повторение букв, чередование звонких и согласных, сочетание с гласными; работа над пословицами и скороговорками).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образом. Анализ мимики лица. Прически и парики.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со сценарием сказки «Теремок».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Распределение ролей с учетом пожелания юных артистов и соответствие каждого из них избранной роли (внешние данные, пантомима и т.п.)</w:t>
            </w:r>
            <w:proofErr w:type="gramStart"/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епетиция отдельных сцен.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Оговаривание</w:t>
            </w:r>
            <w:proofErr w:type="spellEnd"/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предлагаемых обстоятельств, особенностей поведения каждого персонажа на сцене. Обсуждение декораций, костюмов, музыкального сопровождения.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Репетиция пантомимных движений. Изготовление афиш.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Генеральная репетиция в костюмах, с декорациями, с музыкальным сопровождением.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перед учащимися группы продленного дня.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выступления. (Приглашаются воспитатели группы продленного дня).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Этика и этикет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такта. Золотое правило нравственности «Поступай с другими так, как ты хотел бы, чтобы поступали с тобой». (Работа над текстом стихотворения Н. Гумилева «шестое чувство»)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темы такта. (Отработка сценических этюдов «Автобус», «Критика», «Спор»)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речи как важная составляющая образа человека, часть его обаяния.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Нормы общения и поведения. (Составление сценических этюдов)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Выпуск газеты «Этикет в вопросах и ответах». </w:t>
            </w:r>
            <w:proofErr w:type="gramStart"/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 ресторане, в кафе.</w:t>
            </w:r>
            <w:proofErr w:type="gramEnd"/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Приглашение. </w:t>
            </w:r>
            <w:proofErr w:type="gramStart"/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Дом, семья)</w:t>
            </w:r>
            <w:proofErr w:type="gramEnd"/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Театральная игра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Показать сценический этюд «Диалог – звукоподражание и «разговор» животных. </w:t>
            </w:r>
            <w:proofErr w:type="gramStart"/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(Курица – петух, свинья-корова, лев-баран, собака – кошка, две обезьяны, большая собака – маленькая собака)</w:t>
            </w:r>
            <w:proofErr w:type="gramEnd"/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Обыгрывание элементов костюмов. (Сыграть тот или иной образ, который возникает при получении атрибутов: «бабочка» и полотенце, ремень и пилотка и т.д.). Освоение сценического пространства.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Знакомство со сценарием   сказки «Горя бояться – счастья не видать».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Распределение ролей с учетом пожелание учащихся. Обсуждение костюмов, декораций.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ролей. Работа над мимикой при диалоге, логическим ударением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Генеральная репетиция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</w:t>
            </w:r>
            <w:proofErr w:type="gramStart"/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ворческий отчет на родительском собрании или выступление перед группой продленного дня).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дела. (Положительные стороны, отрицательные).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 за год.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Учебно-тематический план 2-го года обучения</w:t>
            </w:r>
            <w:r w:rsidRPr="00290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290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I полугодие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Вводная беседа. Знакомство с планом кружка. Выборы актива кружка. Изготовление «Уголка театрального кружка «Творческая мастерская»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Культура и техника речи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над упражнениями направленными на развитие дыхания и свободы речевого </w:t>
            </w: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аппарата, правильной артикуляции.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по развитию четкой дикции, логики речи и орфоэпии.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со словами, развивающие связную образную речь. («Назывной рассказ или стихотворение», «На что похоже задуманное?», «Почему гимн – Азия, а не гимн – Африка?», «Театр абсурда», «Рассыпься!», «Обвинение и оправдание»).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небольшого рассказа «Многоликие слова».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 газеты «Игры ведут знатоки»</w:t>
            </w:r>
            <w:proofErr w:type="gramStart"/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бсуждение, подбор материала, распределение обязанностей).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Ритмопластика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Испытание пантомимой.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Тренировка ритмичности движений.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Пантомимические этюды «Один делает, другой мешает». («Движение в образе», «Ожидание», «Диалог»).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осанки и походки.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Пантомимический этюд «Картинная галерея». Составление пантомимического этюда «Ожившая картина».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Театральная игра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подробностей в искусстве.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предлагаемых обстоятельств, сценических заданий «Истина страстей, правдоподобие чувствований в предлагаемых </w:t>
            </w: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обстоятельствах…» (А.С. Пушкин).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Основа актерского творчества – действие. </w:t>
            </w:r>
            <w:proofErr w:type="gramStart"/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«Главное - не в самом действии, а в с естественном зарождении позывов к нему».</w:t>
            </w:r>
            <w:proofErr w:type="gramEnd"/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(К.С. Станиславский)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Сценические этюды на воображение.</w:t>
            </w: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29063B" w:rsidRPr="0029063B" w:rsidRDefault="0029063B" w:rsidP="0029063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различных звуков и шумов, «иллюстрируя» чтение отрывков текста.</w:t>
            </w: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29063B" w:rsidRPr="0029063B" w:rsidRDefault="0029063B" w:rsidP="0029063B">
            <w:pPr>
              <w:numPr>
                <w:ilvl w:val="0"/>
                <w:numId w:val="3"/>
              </w:numPr>
              <w:spacing w:before="100" w:beforeAutospacing="1" w:after="100" w:afterAutospacing="1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Этюд на состояние ожидания в заданной ситуации (5 человек одновременно).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Общение как процесс отдачи и восприятия чувств и мыслей двух или нескольких лиц. Организация этюдов на оценку различных ситуаций.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упражнениями, развивающими грудной резонатор («Паровоз»). (Скороговорки, пословицы).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грима. Светотень.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форме и пропорциях тела и лица. Румяна. Подводка глаз. Гримы молодого полного и молодого худого лица.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мимики своего лица.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Инсценировка по крылатым выражениям из басен И.А. Крылова. Сценические этюды.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и обсуждение инсценировки по сказке Сергея Михалкова «Как медведь трубку нашел». Обсуждение пьесы, ее темы, идеи, возможных принципов </w:t>
            </w: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постановки. Распределение ролей.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ролей. Работа над мимикой при диалоге, логическим ударением. Изготовление масок, декораций.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Генеральная репетиция. Оформление сцены.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Премьера. (Перед учащимися начальных классов)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выступления.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темы «Наркотики». Подбор материала, распределение обязанностей. Выпуск газеты «Цапля – курильщица» о вреде курения.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Этюды на движение, характерное для заданного образа (7-8 человек одновременно).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стихотворения в определенном образе. Сценический образ «Походка».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II полугодие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Этика и этикет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(Этикет). Культура речи как важная составляющая образ человека, часть его обаяния. Речевой этикет. Выбор лексики, интонации, говор, речевые ошибки, мягкость и жесткость речи. Подготовка и показ сценических этюдов.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(Этикет). Нормы общения и поведения: поведение на улице, в транспорте; телефонный разговор; поведение в магазине. Примеры учащихся. Сценические этюды.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Память человека, семьи, народа. Без памяти нет </w:t>
            </w: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совести. Творческая работа «Святая память». Анализ творческих работ.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 газеты «Этикет в вопросах и ответах». (Обсуждение, собирание материала, распределение обязанностей).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Театральная игра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Этюд как основное средство воспитания актера. Этюд – «средство вспомнить жизнь» (К.С. Станиславский). Изображение действием шума.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Беспредметный этюд на контрасты (2 человека, сцена разделена перегородкой). Этюды «Ломающийся фотоаппарат», «Звуковые </w:t>
            </w:r>
            <w:proofErr w:type="spellStart"/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«Разговор по телефону с невидимым оппонентом» (1 человек).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над упражнениями, развивающими силу и </w:t>
            </w:r>
            <w:proofErr w:type="spellStart"/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полетность</w:t>
            </w:r>
            <w:proofErr w:type="spellEnd"/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речевого голоса.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образом. Сказочные гримы.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со сценарием детского спектакля «Экология и охрана окружающей среды». (Обсуждение пьесы, ее темы, идеи, возможных принципов постановки)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Распределение ролей с учетом пожелания учащихся и соответствие каждого из них избранной роли (внешние данные, дикция и т.п.). Выразительное чтение сказки по ролям.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Обсуждение предлагаемых обстоятельств, особенностей поведения каждого персонажа на сцене. Обсуждение декораций, костюмов, </w:t>
            </w: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музыкального сопровождения. Репетиция отдельных эпизодов.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Репетиция отдельных эпизодов. Изготовление масок.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Репетиция отдельных эпизодов. Изготовление декораций.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музыкального сопровождения к сценарию.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Прогонная репетиция. (Выявление тех мест, которые требуют доработки).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Генеральная репетиция в костюмах, с декорациями, с музыкальным сопровождением.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Премьера спектакля.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выступления.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Культура и техника речи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Шутливые словесные загадки на развитие внимания, расширения словарного запаса.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«Я в мире … мир во мне…» (Дружба). Разрешение ситуаций.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Загадки – </w:t>
            </w:r>
            <w:proofErr w:type="spellStart"/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метаграммы</w:t>
            </w:r>
            <w:proofErr w:type="spellEnd"/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загадки – логогрифы. «Коварная» викторина </w:t>
            </w:r>
            <w:proofErr w:type="gramStart"/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  <w:proofErr w:type="gramEnd"/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слова (Чувствование слова и умение мыслить нестандартно).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«Надежда». Сочинение – рассуждение по выбранной пословице.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 «особенности эмоций». Анализ теста.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Выпуск газеты «Твори, выдумывай, пробуй!». (Обсуждение, собирание материала, распределение </w:t>
            </w: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обязанностей).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Ритмопластика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Пантомимический этюд – тень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Координация движений (10 человек). Имитация поведения животного (5 человек). Этюд на наблюдательность.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Этика и этикет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«Азбука общения»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сценических этюдов. </w:t>
            </w:r>
            <w:proofErr w:type="gramStart"/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(«В такси», «На улице, в транспорте, в лифте», «В вагоне поезда», «На отдыхе», «Обращение», «Приветствие»)</w:t>
            </w:r>
            <w:proofErr w:type="gramEnd"/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Психологический автопортрет. (Составление </w:t>
            </w:r>
            <w:proofErr w:type="gramStart"/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подробной</w:t>
            </w:r>
            <w:proofErr w:type="gramEnd"/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психологической </w:t>
            </w:r>
            <w:proofErr w:type="spellStart"/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самохарактеристики</w:t>
            </w:r>
            <w:proofErr w:type="spellEnd"/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063B" w:rsidRPr="0029063B" w:rsidTr="0029063B"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 за год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9063B" w:rsidRPr="0029063B" w:rsidRDefault="0029063B" w:rsidP="0029063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29063B" w:rsidRPr="0029063B" w:rsidRDefault="0029063B" w:rsidP="0029063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9063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Список  литературы</w:t>
      </w:r>
    </w:p>
    <w:p w:rsidR="0029063B" w:rsidRPr="0029063B" w:rsidRDefault="0029063B" w:rsidP="002906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90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педагога дополнительного образования: От разработки до реализации /сост. Н.К. Беспятова – М.: Айрис- пресс, 2003. – 176 </w:t>
      </w:r>
      <w:proofErr w:type="gramStart"/>
      <w:r w:rsidRPr="00290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290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(Методика).</w:t>
      </w:r>
    </w:p>
    <w:p w:rsidR="0029063B" w:rsidRPr="0029063B" w:rsidRDefault="0029063B" w:rsidP="002906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90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 творчества: Авторские программы эстетического воспитания детей средствами театра – М.: ВЦХТ, 1998 – 139 с.</w:t>
      </w:r>
    </w:p>
    <w:p w:rsidR="0029063B" w:rsidRPr="0029063B" w:rsidRDefault="0029063B" w:rsidP="002906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90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Пирогова Л.И. Сборник словесных игр по русскому языку и литературе: </w:t>
      </w:r>
      <w:proofErr w:type="gramStart"/>
      <w:r w:rsidRPr="00290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Приятное</w:t>
      </w:r>
      <w:proofErr w:type="gramEnd"/>
      <w:r w:rsidRPr="00290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полезным. – М.: Школьная Пресса, 2003. – 144.</w:t>
      </w:r>
    </w:p>
    <w:p w:rsidR="0029063B" w:rsidRPr="0029063B" w:rsidRDefault="0029063B" w:rsidP="002906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290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Скоркина</w:t>
      </w:r>
      <w:proofErr w:type="spellEnd"/>
      <w:r w:rsidRPr="00290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Н.М. Нестандартные формы внеклассной работы. – Волгоград: учитель – АСТ, 2002. – 72 с.</w:t>
      </w:r>
    </w:p>
    <w:p w:rsidR="0029063B" w:rsidRPr="0029063B" w:rsidRDefault="0029063B" w:rsidP="002906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90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Внеклассная работа: интеллектуальные марафоны в школе. 5-11 классы / авт. – сост. А.Н. Павлов. - М.: изд. НЦЭНАС, 2004. – 200 с.</w:t>
      </w:r>
    </w:p>
    <w:p w:rsidR="0029063B" w:rsidRPr="0029063B" w:rsidRDefault="0029063B" w:rsidP="002906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90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Львова С.и. Уроки словесности. 5-9 </w:t>
      </w:r>
      <w:proofErr w:type="spellStart"/>
      <w:r w:rsidRPr="00290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290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Пособие для учителя. - М.: Дрофа, 1996 – 416 с.</w:t>
      </w:r>
    </w:p>
    <w:p w:rsidR="00322045" w:rsidRDefault="00322045">
      <w:bookmarkStart w:id="4" w:name="_GoBack"/>
      <w:bookmarkEnd w:id="4"/>
    </w:p>
    <w:sectPr w:rsidR="00322045" w:rsidSect="003C2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361C5"/>
    <w:multiLevelType w:val="multilevel"/>
    <w:tmpl w:val="F920E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7F7A39"/>
    <w:multiLevelType w:val="multilevel"/>
    <w:tmpl w:val="4B2A0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29D6CD4"/>
    <w:multiLevelType w:val="multilevel"/>
    <w:tmpl w:val="B1FCB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CF300FC"/>
    <w:multiLevelType w:val="multilevel"/>
    <w:tmpl w:val="CE427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4C9"/>
    <w:rsid w:val="000F3F37"/>
    <w:rsid w:val="0029063B"/>
    <w:rsid w:val="00322045"/>
    <w:rsid w:val="003C250F"/>
    <w:rsid w:val="00D844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5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3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3246</Words>
  <Characters>18505</Characters>
  <Application>Microsoft Office Word</Application>
  <DocSecurity>0</DocSecurity>
  <Lines>154</Lines>
  <Paragraphs>43</Paragraphs>
  <ScaleCrop>false</ScaleCrop>
  <Company/>
  <LinksUpToDate>false</LinksUpToDate>
  <CharactersWithSpaces>21708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5</cp:revision>
  <dcterms:created xsi:type="dcterms:W3CDTF">2022-08-01T08:31:00Z</dcterms:created>
  <dcterms:modified xsi:type="dcterms:W3CDTF">2022-08-01T12:31:00Z</dcterms:modified>
</cp:coreProperties>
</file>